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942F" w14:textId="28454E14" w:rsidR="00692A83" w:rsidRPr="00692A83" w:rsidRDefault="00692A83" w:rsidP="00692A83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692A83">
        <w:rPr>
          <w:rFonts w:ascii="標楷體" w:eastAsia="標楷體" w:hAnsi="標楷體"/>
          <w:sz w:val="28"/>
          <w:szCs w:val="28"/>
        </w:rPr>
        <w:t>114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年度補(捐)助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692A83">
        <w:rPr>
          <w:rFonts w:ascii="標楷體" w:eastAsia="標楷體" w:hAnsi="標楷體" w:cs="新細明體" w:hint="eastAsia"/>
          <w:sz w:val="28"/>
          <w:szCs w:val="28"/>
        </w:rPr>
        <w:t>間</w:t>
      </w:r>
      <w:r w:rsidR="00546099">
        <w:rPr>
          <w:rFonts w:ascii="標楷體" w:eastAsia="標楷體" w:hAnsi="標楷體" w:cs="新細明體" w:hint="eastAsia"/>
          <w:sz w:val="28"/>
          <w:szCs w:val="28"/>
        </w:rPr>
        <w:t>農田水利暨農業</w:t>
      </w:r>
      <w:r w:rsidRPr="00692A83">
        <w:rPr>
          <w:rFonts w:ascii="標楷體" w:eastAsia="標楷體" w:hAnsi="標楷體" w:cs="新細明體" w:hint="eastAsia"/>
          <w:sz w:val="28"/>
          <w:szCs w:val="28"/>
        </w:rPr>
        <w:t>團體申請資訊公開</w:t>
      </w:r>
      <w:r w:rsidR="00F236D6">
        <w:rPr>
          <w:rFonts w:ascii="標楷體" w:eastAsia="標楷體" w:hAnsi="標楷體" w:cs="新細明體" w:hint="eastAsia"/>
          <w:sz w:val="28"/>
          <w:szCs w:val="28"/>
        </w:rPr>
        <w:t>說明書</w:t>
      </w:r>
    </w:p>
    <w:p w14:paraId="502E9C8D" w14:textId="77777777" w:rsidR="00692A83" w:rsidRPr="008E14FC" w:rsidRDefault="008E14FC" w:rsidP="00546099">
      <w:pPr>
        <w:spacing w:line="5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一</w:t>
      </w:r>
      <w:r w:rsidR="00692A83" w:rsidRPr="008E14FC">
        <w:rPr>
          <w:rFonts w:ascii="標楷體" w:eastAsia="標楷體" w:hAnsi="標楷體" w:cs="新細明體" w:hint="eastAsia"/>
          <w:sz w:val="28"/>
          <w:szCs w:val="28"/>
        </w:rPr>
        <w:t>、依據：依「農業部主管計畫補助基準」及「農業部主管計畫經費處理作業規</w:t>
      </w:r>
      <w:r w:rsidR="00692A83" w:rsidRPr="008E14FC">
        <w:rPr>
          <w:rFonts w:ascii="標楷體" w:eastAsia="標楷體" w:hAnsi="標楷體"/>
          <w:sz w:val="28"/>
          <w:szCs w:val="28"/>
        </w:rPr>
        <w:t>定」辦理。</w:t>
      </w:r>
    </w:p>
    <w:p w14:paraId="2738A005" w14:textId="77777777" w:rsidR="00692A83" w:rsidRPr="008E14FC" w:rsidRDefault="00692A83" w:rsidP="0054609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E14FC">
        <w:rPr>
          <w:rFonts w:ascii="標楷體" w:eastAsia="標楷體" w:hAnsi="標楷體"/>
          <w:sz w:val="28"/>
          <w:szCs w:val="28"/>
        </w:rPr>
        <w:t>二、補助項目：</w:t>
      </w:r>
      <w:r w:rsidR="008E14FC" w:rsidRPr="008E14FC">
        <w:rPr>
          <w:rFonts w:ascii="標楷體" w:eastAsia="標楷體" w:hAnsi="標楷體" w:cs="新細明體"/>
          <w:sz w:val="28"/>
          <w:szCs w:val="28"/>
        </w:rPr>
        <w:t>農田水利成果發表、宣導、行銷、推廣等獎助</w:t>
      </w:r>
      <w:r w:rsidRPr="008E14FC">
        <w:rPr>
          <w:rFonts w:ascii="標楷體" w:eastAsia="標楷體" w:hAnsi="標楷體"/>
          <w:sz w:val="28"/>
          <w:szCs w:val="28"/>
        </w:rPr>
        <w:t>。</w:t>
      </w:r>
    </w:p>
    <w:p w14:paraId="425FAEA4" w14:textId="62C6C676" w:rsidR="00692A83" w:rsidRDefault="00692A83" w:rsidP="0054609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E14FC">
        <w:rPr>
          <w:rFonts w:ascii="標楷體" w:eastAsia="標楷體" w:hAnsi="標楷體"/>
          <w:sz w:val="28"/>
          <w:szCs w:val="28"/>
        </w:rPr>
        <w:t>三、</w:t>
      </w:r>
      <w:r w:rsidRPr="00692A83">
        <w:rPr>
          <w:rFonts w:ascii="標楷體" w:eastAsia="標楷體" w:hAnsi="標楷體"/>
          <w:sz w:val="28"/>
          <w:szCs w:val="28"/>
        </w:rPr>
        <w:t>受理期間：11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92A83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2A83">
        <w:rPr>
          <w:rFonts w:ascii="標楷體" w:eastAsia="標楷體" w:hAnsi="標楷體"/>
          <w:sz w:val="28"/>
          <w:szCs w:val="28"/>
        </w:rPr>
        <w:t>月</w:t>
      </w:r>
      <w:r w:rsidR="00B85945">
        <w:rPr>
          <w:rFonts w:ascii="標楷體" w:eastAsia="標楷體" w:hAnsi="標楷體" w:hint="eastAsia"/>
          <w:sz w:val="28"/>
          <w:szCs w:val="28"/>
        </w:rPr>
        <w:t>5</w:t>
      </w:r>
      <w:r w:rsidRPr="00692A83">
        <w:rPr>
          <w:rFonts w:ascii="標楷體" w:eastAsia="標楷體" w:hAnsi="標楷體"/>
          <w:sz w:val="28"/>
          <w:szCs w:val="28"/>
        </w:rPr>
        <w:t>日至11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92A83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2A83">
        <w:rPr>
          <w:rFonts w:ascii="標楷體" w:eastAsia="標楷體" w:hAnsi="標楷體"/>
          <w:sz w:val="28"/>
          <w:szCs w:val="28"/>
        </w:rPr>
        <w:t>月</w:t>
      </w:r>
      <w:r w:rsidR="00B85945">
        <w:rPr>
          <w:rFonts w:ascii="標楷體" w:eastAsia="標楷體" w:hAnsi="標楷體" w:hint="eastAsia"/>
          <w:sz w:val="28"/>
          <w:szCs w:val="28"/>
        </w:rPr>
        <w:t>19</w:t>
      </w:r>
      <w:r w:rsidRPr="00692A83">
        <w:rPr>
          <w:rFonts w:ascii="標楷體" w:eastAsia="標楷體" w:hAnsi="標楷體"/>
          <w:sz w:val="28"/>
          <w:szCs w:val="28"/>
        </w:rPr>
        <w:t>日止。</w:t>
      </w:r>
    </w:p>
    <w:p w14:paraId="6BBBA6B6" w14:textId="77777777" w:rsidR="008E14FC" w:rsidRDefault="00692A83" w:rsidP="0054609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四、補助對象：</w:t>
      </w:r>
      <w:r w:rsidR="008E14FC" w:rsidRPr="008E14FC">
        <w:rPr>
          <w:rFonts w:ascii="標楷體" w:eastAsia="標楷體" w:hAnsi="標楷體"/>
          <w:sz w:val="28"/>
          <w:szCs w:val="28"/>
        </w:rPr>
        <w:t>農田水利財團法人、農業相關團體</w:t>
      </w:r>
      <w:r w:rsidRPr="00692A83">
        <w:rPr>
          <w:rFonts w:ascii="標楷體" w:eastAsia="標楷體" w:hAnsi="標楷體"/>
          <w:sz w:val="28"/>
          <w:szCs w:val="28"/>
        </w:rPr>
        <w:t>。</w:t>
      </w:r>
    </w:p>
    <w:p w14:paraId="18F78BDB" w14:textId="77777777" w:rsidR="008E14FC" w:rsidRDefault="00692A83" w:rsidP="00546099">
      <w:pPr>
        <w:spacing w:line="5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五、審查方式：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採統</w:t>
      </w:r>
      <w:r w:rsidR="008E14FC">
        <w:rPr>
          <w:rFonts w:ascii="標楷體" w:eastAsia="標楷體" w:hAnsi="標楷體" w:hint="eastAsia"/>
          <w:sz w:val="28"/>
          <w:szCs w:val="28"/>
        </w:rPr>
        <w:t>一</w:t>
      </w:r>
      <w:r w:rsidRPr="00692A83">
        <w:rPr>
          <w:rFonts w:ascii="標楷體" w:eastAsia="標楷體" w:hAnsi="標楷體" w:cs="新細明體" w:hint="eastAsia"/>
          <w:sz w:val="28"/>
          <w:szCs w:val="28"/>
        </w:rPr>
        <w:t>收審方式</w:t>
      </w:r>
      <w:proofErr w:type="gramEnd"/>
      <w:r w:rsidRPr="00692A83">
        <w:rPr>
          <w:rFonts w:ascii="標楷體" w:eastAsia="標楷體" w:hAnsi="標楷體" w:cs="新細明體" w:hint="eastAsia"/>
          <w:sz w:val="28"/>
          <w:szCs w:val="28"/>
        </w:rPr>
        <w:t>審查，經本處承辦</w:t>
      </w:r>
      <w:proofErr w:type="gramStart"/>
      <w:r w:rsidRPr="00692A83">
        <w:rPr>
          <w:rFonts w:ascii="標楷體" w:eastAsia="標楷體" w:hAnsi="標楷體" w:cs="新細明體" w:hint="eastAsia"/>
          <w:sz w:val="28"/>
          <w:szCs w:val="28"/>
        </w:rPr>
        <w:t>單位舉開審查</w:t>
      </w:r>
      <w:proofErr w:type="gramEnd"/>
      <w:r w:rsidRPr="00692A83">
        <w:rPr>
          <w:rFonts w:ascii="標楷體" w:eastAsia="標楷體" w:hAnsi="標楷體" w:cs="新細明體" w:hint="eastAsia"/>
          <w:sz w:val="28"/>
          <w:szCs w:val="28"/>
        </w:rPr>
        <w:t>會議審核後，經處</w:t>
      </w:r>
      <w:r w:rsidR="008E14FC">
        <w:rPr>
          <w:rFonts w:ascii="標楷體" w:eastAsia="標楷體" w:hAnsi="標楷體" w:cs="新細明體" w:hint="eastAsia"/>
          <w:sz w:val="28"/>
          <w:szCs w:val="28"/>
        </w:rPr>
        <w:t>長</w:t>
      </w:r>
      <w:r w:rsidRPr="008E14FC">
        <w:rPr>
          <w:rFonts w:ascii="標楷體" w:eastAsia="標楷體" w:hAnsi="標楷體" w:cs="新細明體"/>
          <w:sz w:val="28"/>
          <w:szCs w:val="28"/>
        </w:rPr>
        <w:t>(</w:t>
      </w:r>
      <w:r w:rsidRPr="00692A83">
        <w:rPr>
          <w:rFonts w:ascii="標楷體" w:eastAsia="標楷體" w:hAnsi="標楷體"/>
          <w:sz w:val="28"/>
          <w:szCs w:val="28"/>
        </w:rPr>
        <w:t>或授權代理人)核定後實施。</w:t>
      </w:r>
    </w:p>
    <w:p w14:paraId="6BBD0E39" w14:textId="77205AA2" w:rsidR="008E14FC" w:rsidRDefault="00692A83" w:rsidP="00546099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(</w:t>
      </w:r>
      <w:r w:rsidR="00546099">
        <w:rPr>
          <w:rFonts w:ascii="標楷體" w:eastAsia="標楷體" w:hAnsi="標楷體" w:hint="eastAsia"/>
          <w:sz w:val="28"/>
          <w:szCs w:val="28"/>
        </w:rPr>
        <w:t>一</w:t>
      </w:r>
      <w:r w:rsidRPr="00692A83">
        <w:rPr>
          <w:rFonts w:ascii="標楷體" w:eastAsia="標楷體" w:hAnsi="標楷體"/>
          <w:sz w:val="28"/>
          <w:szCs w:val="28"/>
        </w:rPr>
        <w:t>)本處將召開審查會議，審查委員5位，由</w:t>
      </w:r>
      <w:r w:rsidR="008E14FC">
        <w:rPr>
          <w:rFonts w:ascii="標楷體" w:eastAsia="標楷體" w:hAnsi="標楷體" w:hint="eastAsia"/>
          <w:sz w:val="28"/>
          <w:szCs w:val="28"/>
        </w:rPr>
        <w:t>本處</w:t>
      </w:r>
      <w:r w:rsidRPr="00692A83">
        <w:rPr>
          <w:rFonts w:ascii="標楷體" w:eastAsia="標楷體" w:hAnsi="標楷體"/>
          <w:sz w:val="28"/>
          <w:szCs w:val="28"/>
        </w:rPr>
        <w:t>相關</w:t>
      </w:r>
      <w:r w:rsidR="008E14FC">
        <w:rPr>
          <w:rFonts w:ascii="標楷體" w:eastAsia="標楷體" w:hAnsi="標楷體" w:hint="eastAsia"/>
          <w:sz w:val="28"/>
          <w:szCs w:val="28"/>
        </w:rPr>
        <w:t>業務代</w:t>
      </w:r>
      <w:r w:rsidRPr="00692A83">
        <w:rPr>
          <w:rFonts w:ascii="標楷體" w:eastAsia="標楷體" w:hAnsi="標楷體"/>
          <w:sz w:val="28"/>
          <w:szCs w:val="28"/>
        </w:rPr>
        <w:t>表組成，必要時得請申請補助對象列席報告。</w:t>
      </w:r>
    </w:p>
    <w:p w14:paraId="4ED78D5A" w14:textId="64773904" w:rsidR="008E14FC" w:rsidRDefault="00692A83" w:rsidP="00546099">
      <w:p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(二)審查項目及權重:目標之妥適明確性及</w:t>
      </w:r>
      <w:r w:rsidR="000136C6">
        <w:rPr>
          <w:rFonts w:ascii="標楷體" w:eastAsia="標楷體" w:hAnsi="標楷體" w:hint="eastAsia"/>
          <w:sz w:val="28"/>
          <w:szCs w:val="28"/>
        </w:rPr>
        <w:t>規劃</w:t>
      </w:r>
      <w:r w:rsidRPr="00692A83">
        <w:rPr>
          <w:rFonts w:ascii="標楷體" w:eastAsia="標楷體" w:hAnsi="標楷體"/>
          <w:sz w:val="28"/>
          <w:szCs w:val="28"/>
        </w:rPr>
        <w:t>內容完整性(</w:t>
      </w:r>
      <w:r w:rsidR="00CF6BFB">
        <w:rPr>
          <w:rFonts w:ascii="標楷體" w:eastAsia="標楷體" w:hAnsi="標楷體" w:hint="eastAsia"/>
          <w:sz w:val="28"/>
          <w:szCs w:val="28"/>
        </w:rPr>
        <w:t>20</w:t>
      </w:r>
      <w:r w:rsidRPr="00692A83">
        <w:rPr>
          <w:rFonts w:ascii="標楷體" w:eastAsia="標楷體" w:hAnsi="標楷體"/>
          <w:sz w:val="28"/>
          <w:szCs w:val="28"/>
        </w:rPr>
        <w:t>%)、</w:t>
      </w:r>
      <w:r w:rsidR="000136C6">
        <w:rPr>
          <w:rFonts w:ascii="標楷體" w:eastAsia="標楷體" w:hAnsi="標楷體" w:hint="eastAsia"/>
          <w:sz w:val="28"/>
          <w:szCs w:val="28"/>
        </w:rPr>
        <w:t>活動規模</w:t>
      </w:r>
      <w:r w:rsidR="000136C6">
        <w:rPr>
          <w:rFonts w:ascii="新細明體" w:eastAsia="新細明體" w:hAnsi="新細明體" w:hint="eastAsia"/>
          <w:sz w:val="28"/>
          <w:szCs w:val="28"/>
        </w:rPr>
        <w:t>、</w:t>
      </w:r>
      <w:r w:rsidR="000136C6" w:rsidRPr="000136C6">
        <w:rPr>
          <w:rFonts w:ascii="標楷體" w:eastAsia="標楷體" w:hAnsi="標楷體" w:hint="eastAsia"/>
          <w:sz w:val="28"/>
          <w:szCs w:val="28"/>
        </w:rPr>
        <w:t>期間</w:t>
      </w:r>
      <w:r w:rsidRPr="00692A83">
        <w:rPr>
          <w:rFonts w:ascii="標楷體" w:eastAsia="標楷體" w:hAnsi="標楷體"/>
          <w:sz w:val="28"/>
          <w:szCs w:val="28"/>
        </w:rPr>
        <w:t>與實施方法之可行性(</w:t>
      </w:r>
      <w:r w:rsidR="00CF6BFB">
        <w:rPr>
          <w:rFonts w:ascii="標楷體" w:eastAsia="標楷體" w:hAnsi="標楷體" w:hint="eastAsia"/>
          <w:sz w:val="28"/>
          <w:szCs w:val="28"/>
        </w:rPr>
        <w:t>30</w:t>
      </w:r>
      <w:r w:rsidRPr="00692A83">
        <w:rPr>
          <w:rFonts w:ascii="標楷體" w:eastAsia="標楷體" w:hAnsi="標楷體"/>
          <w:sz w:val="28"/>
          <w:szCs w:val="28"/>
        </w:rPr>
        <w:t>%)、執行效益與預期成果之實用性(</w:t>
      </w:r>
      <w:r w:rsidR="00CF6BFB">
        <w:rPr>
          <w:rFonts w:ascii="標楷體" w:eastAsia="標楷體" w:hAnsi="標楷體" w:hint="eastAsia"/>
          <w:sz w:val="28"/>
          <w:szCs w:val="28"/>
        </w:rPr>
        <w:t>25</w:t>
      </w:r>
      <w:r w:rsidRPr="00692A83">
        <w:rPr>
          <w:rFonts w:ascii="標楷體" w:eastAsia="標楷體" w:hAnsi="標楷體"/>
          <w:sz w:val="28"/>
          <w:szCs w:val="28"/>
        </w:rPr>
        <w:t>%)、計畫經費與人力之合理性(15%)、申請補助對象之經驗、如期執行完成能力之評估及其他支援能力(</w:t>
      </w:r>
      <w:r w:rsidR="00CF6BFB">
        <w:rPr>
          <w:rFonts w:ascii="標楷體" w:eastAsia="標楷體" w:hAnsi="標楷體" w:hint="eastAsia"/>
          <w:sz w:val="28"/>
          <w:szCs w:val="28"/>
        </w:rPr>
        <w:t>10</w:t>
      </w:r>
      <w:r w:rsidRPr="00692A83">
        <w:rPr>
          <w:rFonts w:ascii="標楷體" w:eastAsia="標楷體" w:hAnsi="標楷體"/>
          <w:sz w:val="28"/>
          <w:szCs w:val="28"/>
        </w:rPr>
        <w:t>%)</w:t>
      </w:r>
      <w:r w:rsidR="00671DA3">
        <w:rPr>
          <w:rFonts w:ascii="新細明體" w:eastAsia="新細明體" w:hAnsi="新細明體" w:hint="eastAsia"/>
          <w:sz w:val="28"/>
          <w:szCs w:val="28"/>
        </w:rPr>
        <w:t>；</w:t>
      </w:r>
      <w:r w:rsidRPr="00692A83">
        <w:rPr>
          <w:rFonts w:ascii="標楷體" w:eastAsia="標楷體" w:hAnsi="標楷體"/>
          <w:sz w:val="28"/>
          <w:szCs w:val="28"/>
        </w:rPr>
        <w:t>未達80分者不得列為補助對象。</w:t>
      </w:r>
    </w:p>
    <w:p w14:paraId="3E569E39" w14:textId="01B36F46" w:rsidR="007F0698" w:rsidRDefault="00692A83" w:rsidP="00546099">
      <w:pPr>
        <w:spacing w:line="5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六、個別受補助者金額上限：</w:t>
      </w:r>
      <w:r w:rsidR="00546099">
        <w:rPr>
          <w:rFonts w:ascii="標楷體" w:eastAsia="標楷體" w:hAnsi="標楷體" w:hint="eastAsia"/>
          <w:sz w:val="28"/>
          <w:szCs w:val="28"/>
        </w:rPr>
        <w:t>4</w:t>
      </w:r>
      <w:r w:rsidRPr="00692A83">
        <w:rPr>
          <w:rFonts w:ascii="標楷體" w:eastAsia="標楷體" w:hAnsi="標楷體"/>
          <w:sz w:val="28"/>
          <w:szCs w:val="28"/>
        </w:rPr>
        <w:t>0萬。</w:t>
      </w:r>
    </w:p>
    <w:p w14:paraId="1C00B319" w14:textId="039CAC71" w:rsidR="00692A83" w:rsidRPr="00692A83" w:rsidRDefault="00692A83" w:rsidP="0054609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七、全案預算金額概估：1</w:t>
      </w:r>
      <w:r w:rsidR="00546099">
        <w:rPr>
          <w:rFonts w:ascii="標楷體" w:eastAsia="標楷體" w:hAnsi="標楷體" w:hint="eastAsia"/>
          <w:sz w:val="28"/>
          <w:szCs w:val="28"/>
        </w:rPr>
        <w:t>4</w:t>
      </w:r>
      <w:r w:rsidRPr="00692A83">
        <w:rPr>
          <w:rFonts w:ascii="標楷體" w:eastAsia="標楷體" w:hAnsi="標楷體"/>
          <w:sz w:val="28"/>
          <w:szCs w:val="28"/>
        </w:rPr>
        <w:t>0</w:t>
      </w:r>
      <w:r w:rsidR="007F0698">
        <w:rPr>
          <w:rFonts w:ascii="標楷體" w:eastAsia="標楷體" w:hAnsi="標楷體" w:hint="eastAsia"/>
          <w:sz w:val="28"/>
          <w:szCs w:val="28"/>
        </w:rPr>
        <w:t>萬。</w:t>
      </w:r>
    </w:p>
    <w:p w14:paraId="61E37702" w14:textId="77777777" w:rsidR="007F0698" w:rsidRDefault="00692A83" w:rsidP="00546099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八、擬申請本處補助計畫之單位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採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書</w:t>
      </w:r>
      <w:r w:rsidR="007F0698">
        <w:rPr>
          <w:rFonts w:ascii="標楷體" w:eastAsia="標楷體" w:hAnsi="標楷體" w:hint="eastAsia"/>
          <w:sz w:val="28"/>
          <w:szCs w:val="28"/>
        </w:rPr>
        <w:t>面</w:t>
      </w:r>
      <w:r w:rsidRPr="007F0698">
        <w:rPr>
          <w:rFonts w:ascii="標楷體" w:eastAsia="標楷體" w:hAnsi="標楷體" w:cs="標楷體" w:hint="eastAsia"/>
          <w:sz w:val="28"/>
          <w:szCs w:val="28"/>
        </w:rPr>
        <w:t>申</w:t>
      </w:r>
      <w:r w:rsidRPr="00692A83">
        <w:rPr>
          <w:rFonts w:ascii="標楷體" w:eastAsia="標楷體" w:hAnsi="標楷體" w:cs="新細明體" w:hint="eastAsia"/>
          <w:sz w:val="28"/>
          <w:szCs w:val="28"/>
        </w:rPr>
        <w:t>請，備妥計畫說明書</w:t>
      </w:r>
      <w:r w:rsidRPr="00692A83">
        <w:rPr>
          <w:rFonts w:ascii="Microsoft YaHei" w:eastAsia="Microsoft YaHei" w:hAnsi="Microsoft YaHei" w:cs="Microsoft YaHei" w:hint="eastAsia"/>
          <w:sz w:val="28"/>
          <w:szCs w:val="28"/>
        </w:rPr>
        <w:t>⼀</w:t>
      </w:r>
      <w:r w:rsidRPr="00692A83">
        <w:rPr>
          <w:rFonts w:ascii="標楷體" w:eastAsia="標楷體" w:hAnsi="標楷體" w:cs="新細明體" w:hint="eastAsia"/>
          <w:sz w:val="28"/>
          <w:szCs w:val="28"/>
        </w:rPr>
        <w:t>式</w:t>
      </w:r>
      <w:r w:rsidRPr="00692A83">
        <w:rPr>
          <w:rFonts w:ascii="標楷體" w:eastAsia="標楷體" w:hAnsi="標楷體"/>
          <w:sz w:val="28"/>
          <w:szCs w:val="28"/>
        </w:rPr>
        <w:t>8份併函文及相關應備文件(法人團體立案證明、非屬銀行拒絕往來戶證明文件)，於徵求期限終止日下午5點前，請郵寄或親送至農業部農田水利署臺中管理處，地址：404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臺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中市北區尊賢街11號。</w:t>
      </w:r>
    </w:p>
    <w:p w14:paraId="6E597904" w14:textId="4BCE2C9D" w:rsidR="007F0698" w:rsidRDefault="00692A83" w:rsidP="007E6CB3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九、申請補助者應自行確認是否屬「公職人員利益衝突迴避法」(下稱本法)第2條及第3條所稱公職人員或其關係人，並注意本法第14條相關限制之規定。另為本法第14條第2項規定之補助行為前，應主動向機關據實表明身分關係，並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填復「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公職人員利益衝突迴避法第14條第2項公職人員及關係人身分關係揭露</w:t>
      </w:r>
      <w:r w:rsidRPr="00692A83">
        <w:rPr>
          <w:rFonts w:ascii="標楷體" w:eastAsia="標楷體" w:hAnsi="標楷體"/>
          <w:sz w:val="28"/>
          <w:szCs w:val="28"/>
        </w:rPr>
        <w:lastRenderedPageBreak/>
        <w:t>表」予機關(亦請投標廠商提供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三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年內之「公職人員利益衝突迴避法第14條第2項公職人員及關係人身分關係揭露表」。)。違反前述規定者，依本法第18條規定處罰。相關表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件業置於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本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處官網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政府資訊公開&gt;支付或接受之補助&gt;</w:t>
      </w:r>
      <w:proofErr w:type="gramStart"/>
      <w:r w:rsidR="001C1307">
        <w:rPr>
          <w:rFonts w:ascii="標楷體" w:eastAsia="標楷體" w:hAnsi="標楷體"/>
          <w:sz w:val="28"/>
          <w:szCs w:val="28"/>
        </w:rPr>
        <w:t>114</w:t>
      </w:r>
      <w:proofErr w:type="gramEnd"/>
      <w:r w:rsidR="001C1307">
        <w:rPr>
          <w:rFonts w:ascii="標楷體" w:eastAsia="標楷體" w:hAnsi="標楷體"/>
          <w:sz w:val="28"/>
          <w:szCs w:val="28"/>
        </w:rPr>
        <w:t>年度補</w:t>
      </w:r>
      <w:r w:rsidR="001C1307">
        <w:rPr>
          <w:rFonts w:ascii="標楷體" w:eastAsia="標楷體" w:hAnsi="標楷體" w:hint="eastAsia"/>
          <w:sz w:val="28"/>
          <w:szCs w:val="28"/>
        </w:rPr>
        <w:t>(捐</w:t>
      </w:r>
      <w:r w:rsidR="001C1307">
        <w:rPr>
          <w:rFonts w:ascii="標楷體" w:eastAsia="標楷體" w:hAnsi="標楷體"/>
          <w:sz w:val="28"/>
          <w:szCs w:val="28"/>
        </w:rPr>
        <w:t>)助民間農田水利暨農業團體申請資訊</w:t>
      </w:r>
      <w:r w:rsidRPr="00692A83">
        <w:rPr>
          <w:rFonts w:ascii="標楷體" w:eastAsia="標楷體" w:hAnsi="標楷體"/>
          <w:sz w:val="28"/>
          <w:szCs w:val="28"/>
        </w:rPr>
        <w:t>(</w:t>
      </w:r>
      <w:r w:rsidR="001C1307" w:rsidRPr="001C1307">
        <w:rPr>
          <w:rFonts w:ascii="標楷體" w:eastAsia="標楷體" w:hAnsi="標楷體"/>
          <w:sz w:val="28"/>
          <w:szCs w:val="28"/>
        </w:rPr>
        <w:t>https://www.iatch.nat.gov.tw/open/Articles?a=20652</w:t>
      </w:r>
      <w:r w:rsidR="001C1307">
        <w:rPr>
          <w:rFonts w:ascii="標楷體" w:eastAsia="標楷體" w:hAnsi="標楷體"/>
          <w:sz w:val="28"/>
          <w:szCs w:val="28"/>
        </w:rPr>
        <w:t>)</w:t>
      </w:r>
      <w:r w:rsidRPr="00692A83">
        <w:rPr>
          <w:rFonts w:ascii="標楷體" w:eastAsia="標楷體" w:hAnsi="標楷體"/>
          <w:sz w:val="28"/>
          <w:szCs w:val="28"/>
        </w:rPr>
        <w:t>若補助計畫成立，將依法主動公開前開揭露表件，以供公眾線上查詢，併請注意。</w:t>
      </w:r>
    </w:p>
    <w:p w14:paraId="6B50AC92" w14:textId="31C168EE" w:rsidR="007F0698" w:rsidRDefault="00692A83" w:rsidP="00671DA3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A83">
        <w:rPr>
          <w:rFonts w:ascii="標楷體" w:eastAsia="標楷體" w:hAnsi="標楷體"/>
          <w:sz w:val="28"/>
          <w:szCs w:val="28"/>
        </w:rPr>
        <w:t>十、農業部農田水利署</w:t>
      </w:r>
      <w:proofErr w:type="gramStart"/>
      <w:r w:rsidRPr="00692A83">
        <w:rPr>
          <w:rFonts w:ascii="標楷體" w:eastAsia="標楷體" w:hAnsi="標楷體"/>
          <w:sz w:val="28"/>
          <w:szCs w:val="28"/>
        </w:rPr>
        <w:t>臺</w:t>
      </w:r>
      <w:proofErr w:type="gramEnd"/>
      <w:r w:rsidRPr="00692A83">
        <w:rPr>
          <w:rFonts w:ascii="標楷體" w:eastAsia="標楷體" w:hAnsi="標楷體"/>
          <w:sz w:val="28"/>
          <w:szCs w:val="28"/>
        </w:rPr>
        <w:t>中管理處聯絡人：</w:t>
      </w:r>
      <w:r w:rsidR="007F0698">
        <w:rPr>
          <w:rFonts w:ascii="標楷體" w:eastAsia="標楷體" w:hAnsi="標楷體" w:hint="eastAsia"/>
          <w:sz w:val="28"/>
          <w:szCs w:val="28"/>
        </w:rPr>
        <w:t>吳</w:t>
      </w:r>
      <w:r w:rsidRPr="00692A83">
        <w:rPr>
          <w:rFonts w:ascii="標楷體" w:eastAsia="標楷體" w:hAnsi="標楷體"/>
          <w:sz w:val="28"/>
          <w:szCs w:val="28"/>
        </w:rPr>
        <w:t>小姐</w:t>
      </w:r>
      <w:r w:rsidR="007F0698">
        <w:rPr>
          <w:rFonts w:ascii="標楷體" w:eastAsia="標楷體" w:hAnsi="標楷體" w:hint="eastAsia"/>
          <w:sz w:val="28"/>
          <w:szCs w:val="28"/>
        </w:rPr>
        <w:t>/李小姐</w:t>
      </w:r>
      <w:r w:rsidRPr="00692A83">
        <w:rPr>
          <w:rFonts w:ascii="標楷體" w:eastAsia="標楷體" w:hAnsi="標楷體"/>
          <w:sz w:val="28"/>
          <w:szCs w:val="28"/>
        </w:rPr>
        <w:t>；聯絡電話：(04)22261188分機</w:t>
      </w:r>
      <w:r w:rsidR="007F0698">
        <w:rPr>
          <w:rFonts w:ascii="標楷體" w:eastAsia="標楷體" w:hAnsi="標楷體" w:hint="eastAsia"/>
          <w:sz w:val="28"/>
          <w:szCs w:val="28"/>
        </w:rPr>
        <w:t>202/203</w:t>
      </w:r>
      <w:r w:rsidR="00EB6EBB">
        <w:rPr>
          <w:rFonts w:ascii="標楷體" w:eastAsia="標楷體" w:hAnsi="標楷體" w:hint="eastAsia"/>
          <w:sz w:val="28"/>
          <w:szCs w:val="28"/>
        </w:rPr>
        <w:t>。</w:t>
      </w:r>
    </w:p>
    <w:sectPr w:rsidR="007F06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491B" w14:textId="77777777" w:rsidR="000A0F6A" w:rsidRDefault="000A0F6A" w:rsidP="00B85945">
      <w:r>
        <w:separator/>
      </w:r>
    </w:p>
  </w:endnote>
  <w:endnote w:type="continuationSeparator" w:id="0">
    <w:p w14:paraId="74FBFCEA" w14:textId="77777777" w:rsidR="000A0F6A" w:rsidRDefault="000A0F6A" w:rsidP="00B8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62E8" w14:textId="77777777" w:rsidR="000A0F6A" w:rsidRDefault="000A0F6A" w:rsidP="00B85945">
      <w:r>
        <w:separator/>
      </w:r>
    </w:p>
  </w:footnote>
  <w:footnote w:type="continuationSeparator" w:id="0">
    <w:p w14:paraId="084F59FD" w14:textId="77777777" w:rsidR="000A0F6A" w:rsidRDefault="000A0F6A" w:rsidP="00B8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83"/>
    <w:rsid w:val="000136C6"/>
    <w:rsid w:val="000A0F6A"/>
    <w:rsid w:val="001C1307"/>
    <w:rsid w:val="0027737D"/>
    <w:rsid w:val="002C5207"/>
    <w:rsid w:val="00444ED0"/>
    <w:rsid w:val="00546099"/>
    <w:rsid w:val="00666956"/>
    <w:rsid w:val="00671DA3"/>
    <w:rsid w:val="00692A83"/>
    <w:rsid w:val="007E6CB3"/>
    <w:rsid w:val="007F0698"/>
    <w:rsid w:val="008E14FC"/>
    <w:rsid w:val="00B85945"/>
    <w:rsid w:val="00CF0154"/>
    <w:rsid w:val="00CF6BFB"/>
    <w:rsid w:val="00EB6EBB"/>
    <w:rsid w:val="00EF2694"/>
    <w:rsid w:val="00F2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0D0FB"/>
  <w15:chartTrackingRefBased/>
  <w15:docId w15:val="{E2E35BC9-694A-4670-ABE6-A872AB23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5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5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59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王馨鎂</cp:lastModifiedBy>
  <cp:revision>2</cp:revision>
  <cp:lastPrinted>2025-04-28T06:17:00Z</cp:lastPrinted>
  <dcterms:created xsi:type="dcterms:W3CDTF">2025-05-01T08:02:00Z</dcterms:created>
  <dcterms:modified xsi:type="dcterms:W3CDTF">2025-05-01T08:02:00Z</dcterms:modified>
</cp:coreProperties>
</file>