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08A" w:rsidRDefault="00EF5313">
      <w:pPr>
        <w:widowControl/>
        <w:spacing w:line="500" w:lineRule="exact"/>
        <w:jc w:val="center"/>
        <w:rPr>
          <w:rFonts w:ascii="標楷體" w:eastAsia="標楷體" w:hAnsi="標楷體"/>
          <w:spacing w:val="50"/>
          <w:sz w:val="36"/>
        </w:rPr>
      </w:pPr>
      <w:bookmarkStart w:id="0" w:name="_GoBack"/>
      <w:bookmarkEnd w:id="0"/>
      <w:r>
        <w:rPr>
          <w:rFonts w:ascii="標楷體" w:eastAsia="標楷體" w:hAnsi="標楷體"/>
          <w:spacing w:val="50"/>
          <w:sz w:val="36"/>
        </w:rPr>
        <w:t>申購農田水利事業作業基金</w:t>
      </w:r>
      <w:proofErr w:type="gramStart"/>
      <w:r>
        <w:rPr>
          <w:rFonts w:ascii="標楷體" w:eastAsia="標楷體" w:hAnsi="標楷體"/>
          <w:spacing w:val="50"/>
          <w:sz w:val="36"/>
        </w:rPr>
        <w:t>畸</w:t>
      </w:r>
      <w:proofErr w:type="gramEnd"/>
      <w:r>
        <w:rPr>
          <w:rFonts w:ascii="標楷體" w:eastAsia="標楷體" w:hAnsi="標楷體"/>
          <w:spacing w:val="50"/>
          <w:sz w:val="36"/>
        </w:rPr>
        <w:t>零地合併範圍</w:t>
      </w:r>
    </w:p>
    <w:p w:rsidR="0018508A" w:rsidRDefault="00EF5313">
      <w:pPr>
        <w:widowControl/>
        <w:spacing w:line="500" w:lineRule="exact"/>
        <w:jc w:val="center"/>
        <w:rPr>
          <w:rFonts w:ascii="標楷體" w:eastAsia="標楷體" w:hAnsi="標楷體"/>
          <w:spacing w:val="50"/>
          <w:sz w:val="36"/>
        </w:rPr>
      </w:pPr>
      <w:r>
        <w:rPr>
          <w:rFonts w:ascii="標楷體" w:eastAsia="標楷體" w:hAnsi="標楷體"/>
          <w:spacing w:val="50"/>
          <w:sz w:val="36"/>
        </w:rPr>
        <w:t>有他機關經管土地切結書</w:t>
      </w:r>
    </w:p>
    <w:p w:rsidR="0018508A" w:rsidRDefault="00EF5313">
      <w:pPr>
        <w:pStyle w:val="a7"/>
        <w:numPr>
          <w:ilvl w:val="0"/>
          <w:numId w:val="1"/>
        </w:numPr>
        <w:overflowPunct w:val="0"/>
        <w:spacing w:line="800" w:lineRule="exact"/>
        <w:jc w:val="both"/>
      </w:pPr>
      <w:bookmarkStart w:id="1" w:name="_Hlk146791333"/>
      <w:proofErr w:type="gramStart"/>
      <w:r>
        <w:rPr>
          <w:rFonts w:ascii="標楷體" w:eastAsia="標楷體" w:hAnsi="標楷體"/>
          <w:sz w:val="32"/>
          <w:szCs w:val="32"/>
        </w:rPr>
        <w:t>立書人</w:t>
      </w:r>
      <w:proofErr w:type="gramEnd"/>
      <w:r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等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人</w:t>
      </w:r>
      <w:proofErr w:type="gramStart"/>
      <w:r>
        <w:rPr>
          <w:rFonts w:ascii="標楷體" w:eastAsia="標楷體" w:hAnsi="標楷體"/>
          <w:sz w:val="32"/>
          <w:szCs w:val="32"/>
        </w:rPr>
        <w:t>向貴</w:t>
      </w:r>
      <w:proofErr w:type="gramEnd"/>
      <w:r>
        <w:rPr>
          <w:rFonts w:ascii="標楷體" w:eastAsia="標楷體" w:hAnsi="標楷體"/>
          <w:sz w:val="32"/>
          <w:szCs w:val="32"/>
        </w:rPr>
        <w:t>署申購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>地號等</w:t>
      </w:r>
      <w:r>
        <w:rPr>
          <w:rFonts w:ascii="標楷體" w:eastAsia="標楷體" w:hAnsi="標楷體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筆土地，面積合計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平方公尺，位於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於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日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字第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號函核發之「公私有畸零地合併使用證明書」同意合併範圍內，合併範圍除上開土地外，尚有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經管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地號等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筆公有土地。</w:t>
      </w:r>
    </w:p>
    <w:p w:rsidR="0018508A" w:rsidRDefault="00EF5313">
      <w:pPr>
        <w:pStyle w:val="a7"/>
        <w:numPr>
          <w:ilvl w:val="0"/>
          <w:numId w:val="1"/>
        </w:numPr>
        <w:overflowPunct w:val="0"/>
        <w:spacing w:line="800" w:lineRule="exact"/>
        <w:jc w:val="both"/>
      </w:pPr>
      <w:proofErr w:type="gramStart"/>
      <w:r>
        <w:rPr>
          <w:rFonts w:ascii="標楷體" w:eastAsia="標楷體" w:hAnsi="標楷體"/>
          <w:sz w:val="32"/>
          <w:szCs w:val="32"/>
        </w:rPr>
        <w:t>立書人</w:t>
      </w:r>
      <w:proofErr w:type="gramEnd"/>
      <w:r>
        <w:rPr>
          <w:rFonts w:ascii="標楷體" w:eastAsia="標楷體" w:hAnsi="標楷體"/>
          <w:sz w:val="32"/>
          <w:szCs w:val="32"/>
        </w:rPr>
        <w:t>具結承諾</w:t>
      </w:r>
      <w:proofErr w:type="gramStart"/>
      <w:r>
        <w:rPr>
          <w:rFonts w:ascii="標楷體" w:eastAsia="標楷體" w:hAnsi="標楷體"/>
          <w:sz w:val="32"/>
          <w:szCs w:val="32"/>
        </w:rPr>
        <w:t>向貴</w:t>
      </w:r>
      <w:proofErr w:type="gramEnd"/>
      <w:r>
        <w:rPr>
          <w:rFonts w:ascii="標楷體" w:eastAsia="標楷體" w:hAnsi="標楷體"/>
          <w:sz w:val="32"/>
          <w:szCs w:val="32"/>
        </w:rPr>
        <w:t>署申購</w:t>
      </w:r>
      <w:r>
        <w:rPr>
          <w:rFonts w:ascii="標楷體" w:eastAsia="標楷體" w:hAnsi="標楷體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地號等</w:t>
      </w:r>
      <w:r>
        <w:rPr>
          <w:rFonts w:ascii="標楷體" w:eastAsia="標楷體" w:hAnsi="標楷體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筆土地，面積合計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平方公尺後，得否單獨建築使用，</w:t>
      </w:r>
      <w:proofErr w:type="gramStart"/>
      <w:r>
        <w:rPr>
          <w:rFonts w:ascii="標楷體" w:eastAsia="標楷體" w:hAnsi="標楷體"/>
          <w:sz w:val="32"/>
          <w:szCs w:val="32"/>
        </w:rPr>
        <w:t>立書</w:t>
      </w:r>
      <w:proofErr w:type="gramEnd"/>
      <w:r>
        <w:rPr>
          <w:rFonts w:ascii="標楷體" w:eastAsia="標楷體" w:hAnsi="標楷體"/>
          <w:sz w:val="32"/>
          <w:szCs w:val="32"/>
        </w:rPr>
        <w:t>人願自行負責；售價部分，依據農田水利非事業用不動產活化收益辦法第十七條規定辦理。如有虛偽不實，</w:t>
      </w:r>
      <w:proofErr w:type="gramStart"/>
      <w:r>
        <w:rPr>
          <w:rFonts w:ascii="標楷體" w:eastAsia="標楷體" w:hAnsi="標楷體"/>
          <w:sz w:val="32"/>
          <w:szCs w:val="32"/>
        </w:rPr>
        <w:t>立書人</w:t>
      </w:r>
      <w:proofErr w:type="gramEnd"/>
      <w:r>
        <w:rPr>
          <w:rFonts w:ascii="標楷體" w:eastAsia="標楷體" w:hAnsi="標楷體"/>
          <w:sz w:val="32"/>
          <w:szCs w:val="32"/>
        </w:rPr>
        <w:t>願負法律責任，且不得</w:t>
      </w:r>
      <w:proofErr w:type="gramStart"/>
      <w:r>
        <w:rPr>
          <w:rFonts w:ascii="標楷體" w:eastAsia="標楷體" w:hAnsi="標楷體"/>
          <w:sz w:val="32"/>
          <w:szCs w:val="32"/>
        </w:rPr>
        <w:t>向貴</w:t>
      </w:r>
      <w:proofErr w:type="gramEnd"/>
      <w:r>
        <w:rPr>
          <w:rFonts w:ascii="標楷體" w:eastAsia="標楷體" w:hAnsi="標楷體"/>
          <w:sz w:val="32"/>
          <w:szCs w:val="32"/>
        </w:rPr>
        <w:t>署要求任何補償。</w:t>
      </w:r>
    </w:p>
    <w:p w:rsidR="0018508A" w:rsidRDefault="0018508A">
      <w:pPr>
        <w:overflowPunct w:val="0"/>
        <w:spacing w:line="800" w:lineRule="exact"/>
        <w:jc w:val="both"/>
        <w:rPr>
          <w:rFonts w:ascii="標楷體" w:eastAsia="標楷體" w:hAnsi="標楷體"/>
          <w:sz w:val="32"/>
          <w:szCs w:val="32"/>
        </w:rPr>
      </w:pPr>
    </w:p>
    <w:p w:rsidR="0018508A" w:rsidRDefault="00EF5313">
      <w:pPr>
        <w:overflowPunct w:val="0"/>
        <w:snapToGrid w:val="0"/>
        <w:spacing w:line="360" w:lineRule="auto"/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>此致</w:t>
      </w:r>
    </w:p>
    <w:p w:rsidR="0018508A" w:rsidRDefault="00EF5313">
      <w:pPr>
        <w:overflowPunct w:val="0"/>
        <w:snapToGrid w:val="0"/>
        <w:spacing w:line="360" w:lineRule="auto"/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農業部農田水利署</w:t>
      </w:r>
    </w:p>
    <w:p w:rsidR="0018508A" w:rsidRDefault="00EF5313">
      <w:pPr>
        <w:overflowPunct w:val="0"/>
        <w:snapToGrid w:val="0"/>
        <w:spacing w:line="440" w:lineRule="exact"/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書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人：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18508A" w:rsidRDefault="00EF5313">
      <w:pPr>
        <w:overflowPunct w:val="0"/>
        <w:snapToGrid w:val="0"/>
        <w:spacing w:line="440" w:lineRule="exact"/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統一編號：</w:t>
      </w:r>
    </w:p>
    <w:p w:rsidR="0018508A" w:rsidRDefault="00EF5313">
      <w:pPr>
        <w:overflowPunct w:val="0"/>
        <w:snapToGrid w:val="0"/>
        <w:spacing w:line="440" w:lineRule="exact"/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住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址：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18508A" w:rsidRDefault="0018508A">
      <w:pPr>
        <w:overflowPunct w:val="0"/>
        <w:snapToGrid w:val="0"/>
        <w:spacing w:line="440" w:lineRule="exact"/>
        <w:ind w:left="640" w:hanging="640"/>
        <w:jc w:val="both"/>
        <w:rPr>
          <w:rFonts w:ascii="標楷體" w:eastAsia="標楷體" w:hAnsi="標楷體"/>
          <w:sz w:val="32"/>
          <w:szCs w:val="32"/>
        </w:rPr>
      </w:pPr>
    </w:p>
    <w:p w:rsidR="0018508A" w:rsidRDefault="00EF5313">
      <w:pPr>
        <w:overflowPunct w:val="0"/>
        <w:spacing w:line="600" w:lineRule="exact"/>
        <w:ind w:left="640" w:hanging="640"/>
        <w:jc w:val="center"/>
      </w:pPr>
      <w:r>
        <w:rPr>
          <w:rFonts w:ascii="標楷體" w:eastAsia="標楷體" w:hAnsi="標楷體"/>
          <w:sz w:val="32"/>
          <w:szCs w:val="32"/>
        </w:rPr>
        <w:t>中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華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民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 xml:space="preserve">     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日</w:t>
      </w:r>
      <w:bookmarkEnd w:id="1"/>
    </w:p>
    <w:sectPr w:rsidR="0018508A">
      <w:headerReference w:type="default" r:id="rId7"/>
      <w:pgSz w:w="11906" w:h="16838"/>
      <w:pgMar w:top="851" w:right="1134" w:bottom="851" w:left="1134" w:header="426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313" w:rsidRDefault="00EF5313">
      <w:r>
        <w:separator/>
      </w:r>
    </w:p>
  </w:endnote>
  <w:endnote w:type="continuationSeparator" w:id="0">
    <w:p w:rsidR="00EF5313" w:rsidRDefault="00EF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313" w:rsidRDefault="00EF5313">
      <w:r>
        <w:rPr>
          <w:color w:val="000000"/>
        </w:rPr>
        <w:separator/>
      </w:r>
    </w:p>
  </w:footnote>
  <w:footnote w:type="continuationSeparator" w:id="0">
    <w:p w:rsidR="00EF5313" w:rsidRDefault="00EF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F48" w:rsidRDefault="00EF5313">
    <w:pPr>
      <w:pStyle w:val="a3"/>
    </w:pPr>
    <w:r>
      <w:rPr>
        <w:rFonts w:ascii="標楷體" w:eastAsia="標楷體" w:hAnsi="標楷體"/>
      </w:rPr>
      <w:t>3-14</w:t>
    </w:r>
    <w:r>
      <w:rPr>
        <w:rFonts w:ascii="標楷體" w:eastAsia="標楷體" w:hAnsi="標楷體"/>
      </w:rPr>
      <w:t>申購農田水利事業作業基金</w:t>
    </w:r>
    <w:proofErr w:type="gramStart"/>
    <w:r>
      <w:rPr>
        <w:rFonts w:ascii="標楷體" w:eastAsia="標楷體" w:hAnsi="標楷體"/>
      </w:rPr>
      <w:t>畸</w:t>
    </w:r>
    <w:proofErr w:type="gramEnd"/>
    <w:r>
      <w:rPr>
        <w:rFonts w:ascii="標楷體" w:eastAsia="標楷體" w:hAnsi="標楷體"/>
      </w:rPr>
      <w:t>零地合併範圍有他機關經管土地切結書</w:t>
    </w:r>
    <w:r>
      <w:rPr>
        <w:rFonts w:ascii="標楷體" w:eastAsia="標楷體" w:hAnsi="標楷體"/>
      </w:rPr>
      <w:t>-</w:t>
    </w:r>
    <w:r>
      <w:rPr>
        <w:rFonts w:ascii="標楷體" w:eastAsia="標楷體" w:hAnsi="標楷體"/>
        <w:color w:val="FF0000"/>
      </w:rPr>
      <w:t>民國</w:t>
    </w:r>
    <w:r>
      <w:rPr>
        <w:rFonts w:ascii="標楷體" w:eastAsia="標楷體" w:hAnsi="標楷體"/>
        <w:color w:val="FF0000"/>
      </w:rPr>
      <w:t>113</w:t>
    </w:r>
    <w:r>
      <w:rPr>
        <w:rFonts w:ascii="標楷體" w:eastAsia="標楷體" w:hAnsi="標楷體"/>
        <w:color w:val="FF0000"/>
      </w:rPr>
      <w:t>年</w:t>
    </w:r>
    <w:r>
      <w:rPr>
        <w:rFonts w:ascii="標楷體" w:eastAsia="標楷體" w:hAnsi="標楷體"/>
        <w:color w:val="FF0000"/>
      </w:rPr>
      <w:t>7</w:t>
    </w:r>
    <w:r>
      <w:rPr>
        <w:rFonts w:ascii="標楷體" w:eastAsia="標楷體" w:hAnsi="標楷體"/>
        <w:color w:val="FF0000"/>
      </w:rPr>
      <w:t>月</w:t>
    </w:r>
    <w:r>
      <w:rPr>
        <w:rFonts w:ascii="標楷體" w:eastAsia="標楷體" w:hAnsi="標楷體"/>
        <w:color w:val="FF0000"/>
      </w:rPr>
      <w:t>1</w:t>
    </w:r>
    <w:r>
      <w:rPr>
        <w:rFonts w:ascii="標楷體" w:eastAsia="標楷體" w:hAnsi="標楷體"/>
        <w:color w:val="FF000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D25C3"/>
    <w:multiLevelType w:val="multilevel"/>
    <w:tmpl w:val="DB32B5B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508A"/>
    <w:rsid w:val="0018508A"/>
    <w:rsid w:val="00EF5313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BDFE26-DC76-47DF-9951-8509CAC6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rPr>
      <w:rFonts w:cs="Mangal"/>
      <w:sz w:val="20"/>
      <w:szCs w:val="18"/>
      <w:lang w:bidi="hi-IN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rPr>
      <w:rFonts w:cs="Mangal"/>
      <w:sz w:val="20"/>
      <w:szCs w:val="18"/>
      <w:lang w:bidi="hi-IN"/>
    </w:rPr>
  </w:style>
  <w:style w:type="paragraph" w:styleId="a7">
    <w:name w:val="List Paragraph"/>
    <w:basedOn w:val="a"/>
    <w:pPr>
      <w:ind w:left="48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張嘉玲</dc:creator>
  <dc:description/>
  <cp:lastModifiedBy>歐陽佑中</cp:lastModifiedBy>
  <cp:revision>2</cp:revision>
  <cp:lastPrinted>2024-07-01T07:08:00Z</cp:lastPrinted>
  <dcterms:created xsi:type="dcterms:W3CDTF">2024-07-01T07:09:00Z</dcterms:created>
  <dcterms:modified xsi:type="dcterms:W3CDTF">2024-07-01T07:09:00Z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7cf20024ea390e8190fc24f0bf0fc84d358af7b21362d261690221170400e029</vt:lpwstr>
  </property>
</Properties>
</file>